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4C" w:rsidRPr="00A76E15" w:rsidRDefault="00DA684C" w:rsidP="00DA684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A76E1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DA684C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Pr="00A76E15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DA684C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A684C" w:rsidRPr="00A76E15" w:rsidRDefault="00DA684C" w:rsidP="00DA684C">
      <w:pPr>
        <w:pStyle w:val="a7"/>
        <w:ind w:firstLine="709"/>
        <w:rPr>
          <w:rFonts w:ascii="Times New Roman" w:hAnsi="Times New Roman"/>
          <w:b/>
          <w:sz w:val="32"/>
          <w:szCs w:val="32"/>
        </w:rPr>
      </w:pP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E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A684C" w:rsidRPr="005F2021" w:rsidRDefault="00DA684C" w:rsidP="00DA684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84C" w:rsidRDefault="00201F89" w:rsidP="00DA684C">
      <w:pPr>
        <w:pStyle w:val="a7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25.12.2020</w:t>
      </w:r>
      <w:r w:rsidR="00DA684C" w:rsidRPr="0017500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  <w:r w:rsidR="00DA684C"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="00DA684C" w:rsidRPr="0017500B">
        <w:rPr>
          <w:rFonts w:ascii="Times New Roman" w:hAnsi="Times New Roman"/>
          <w:b/>
          <w:bCs/>
          <w:sz w:val="32"/>
          <w:szCs w:val="32"/>
        </w:rPr>
        <w:t xml:space="preserve">№ </w:t>
      </w:r>
      <w:r w:rsidR="00734B89">
        <w:rPr>
          <w:rFonts w:ascii="Times New Roman" w:hAnsi="Times New Roman"/>
          <w:b/>
          <w:bCs/>
          <w:sz w:val="32"/>
          <w:szCs w:val="32"/>
        </w:rPr>
        <w:t>84</w:t>
      </w:r>
    </w:p>
    <w:p w:rsidR="00DA684C" w:rsidRPr="00371838" w:rsidRDefault="00DA684C" w:rsidP="00DA684C">
      <w:pPr>
        <w:pStyle w:val="a7"/>
        <w:rPr>
          <w:rFonts w:ascii="Times New Roman" w:hAnsi="Times New Roman"/>
          <w:b/>
          <w:bCs/>
          <w:sz w:val="32"/>
          <w:szCs w:val="32"/>
        </w:rPr>
      </w:pPr>
    </w:p>
    <w:p w:rsidR="00DA684C" w:rsidRPr="00836792" w:rsidRDefault="00DA684C" w:rsidP="00DA68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4C" w:rsidRPr="00DA684C" w:rsidRDefault="00DA684C" w:rsidP="00DA684C">
      <w:pPr>
        <w:ind w:left="-360" w:firstLine="360"/>
        <w:jc w:val="center"/>
        <w:rPr>
          <w:b/>
          <w:sz w:val="32"/>
          <w:szCs w:val="32"/>
        </w:rPr>
      </w:pPr>
      <w:r w:rsidRPr="00DA684C">
        <w:rPr>
          <w:b/>
          <w:sz w:val="32"/>
          <w:szCs w:val="32"/>
        </w:rPr>
        <w:t xml:space="preserve">Об утверждении </w:t>
      </w:r>
      <w:proofErr w:type="gramStart"/>
      <w:r w:rsidRPr="00DA684C">
        <w:rPr>
          <w:b/>
          <w:sz w:val="32"/>
          <w:szCs w:val="32"/>
        </w:rPr>
        <w:t>плана работы</w:t>
      </w:r>
      <w:r>
        <w:rPr>
          <w:b/>
          <w:sz w:val="32"/>
          <w:szCs w:val="32"/>
        </w:rPr>
        <w:t xml:space="preserve"> </w:t>
      </w:r>
      <w:r w:rsidRPr="00DA684C">
        <w:rPr>
          <w:b/>
          <w:sz w:val="32"/>
          <w:szCs w:val="32"/>
        </w:rPr>
        <w:t>Совета депутатов Светлого</w:t>
      </w:r>
      <w:r>
        <w:rPr>
          <w:b/>
          <w:sz w:val="32"/>
          <w:szCs w:val="32"/>
        </w:rPr>
        <w:t xml:space="preserve"> </w:t>
      </w:r>
      <w:r w:rsidR="00090BB6">
        <w:rPr>
          <w:b/>
          <w:sz w:val="32"/>
          <w:szCs w:val="32"/>
        </w:rPr>
        <w:t>сельсовета</w:t>
      </w:r>
      <w:proofErr w:type="gramEnd"/>
      <w:r w:rsidR="00090BB6">
        <w:rPr>
          <w:b/>
          <w:sz w:val="32"/>
          <w:szCs w:val="32"/>
        </w:rPr>
        <w:t xml:space="preserve"> на 202</w:t>
      </w:r>
      <w:r w:rsidR="003F74E3">
        <w:rPr>
          <w:b/>
          <w:sz w:val="32"/>
          <w:szCs w:val="32"/>
        </w:rPr>
        <w:t>1</w:t>
      </w:r>
      <w:r w:rsidRPr="00DA684C">
        <w:rPr>
          <w:b/>
          <w:sz w:val="32"/>
          <w:szCs w:val="32"/>
        </w:rPr>
        <w:t xml:space="preserve"> год.</w:t>
      </w:r>
    </w:p>
    <w:p w:rsidR="00893A27" w:rsidRPr="00867DAB" w:rsidRDefault="00893A27" w:rsidP="00DA684C">
      <w:pPr>
        <w:rPr>
          <w:sz w:val="28"/>
          <w:szCs w:val="28"/>
        </w:rPr>
      </w:pPr>
    </w:p>
    <w:p w:rsidR="00893A27" w:rsidRPr="00867DAB" w:rsidRDefault="00893A27" w:rsidP="00893A27">
      <w:pPr>
        <w:ind w:left="-360" w:firstLine="360"/>
        <w:rPr>
          <w:sz w:val="28"/>
          <w:szCs w:val="28"/>
        </w:rPr>
      </w:pPr>
    </w:p>
    <w:p w:rsidR="00893A27" w:rsidRPr="00867DAB" w:rsidRDefault="00893A27" w:rsidP="00DA68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Светлый сельсовет, Регламента Совета депутатов, </w:t>
      </w:r>
      <w:r w:rsidRPr="00867DA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Светлого</w:t>
      </w:r>
      <w:r w:rsidRPr="00867DAB">
        <w:rPr>
          <w:sz w:val="28"/>
          <w:szCs w:val="28"/>
        </w:rPr>
        <w:t xml:space="preserve"> сельсовета </w:t>
      </w:r>
      <w:proofErr w:type="spellStart"/>
      <w:proofErr w:type="gramStart"/>
      <w:r w:rsidR="00DA684C">
        <w:rPr>
          <w:sz w:val="28"/>
          <w:szCs w:val="28"/>
        </w:rPr>
        <w:t>р</w:t>
      </w:r>
      <w:proofErr w:type="spellEnd"/>
      <w:proofErr w:type="gramEnd"/>
      <w:r w:rsidR="00DA684C">
        <w:rPr>
          <w:sz w:val="28"/>
          <w:szCs w:val="28"/>
        </w:rPr>
        <w:t xml:space="preserve"> е </w:t>
      </w:r>
      <w:proofErr w:type="spellStart"/>
      <w:r w:rsidR="00DA684C">
        <w:rPr>
          <w:sz w:val="28"/>
          <w:szCs w:val="28"/>
        </w:rPr>
        <w:t>ш</w:t>
      </w:r>
      <w:proofErr w:type="spellEnd"/>
      <w:r w:rsidR="00DA684C">
        <w:rPr>
          <w:sz w:val="28"/>
          <w:szCs w:val="28"/>
        </w:rPr>
        <w:t xml:space="preserve"> и</w:t>
      </w:r>
      <w:r w:rsidRPr="00A7187B">
        <w:rPr>
          <w:sz w:val="28"/>
          <w:szCs w:val="28"/>
        </w:rPr>
        <w:t>л</w:t>
      </w:r>
      <w:r w:rsidR="00DA684C">
        <w:rPr>
          <w:sz w:val="28"/>
          <w:szCs w:val="28"/>
        </w:rPr>
        <w:t>:</w:t>
      </w:r>
    </w:p>
    <w:p w:rsidR="00893A27" w:rsidRP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 xml:space="preserve">Утвердить план работы Совета депутатов Светлого сельсовета </w:t>
      </w:r>
    </w:p>
    <w:p w:rsidR="00893A27" w:rsidRDefault="00201F89" w:rsidP="00893A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893A27">
        <w:rPr>
          <w:sz w:val="28"/>
          <w:szCs w:val="28"/>
        </w:rPr>
        <w:t xml:space="preserve"> год, согласно приложению.</w:t>
      </w:r>
    </w:p>
    <w:p w:rsid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 xml:space="preserve">Возложить </w:t>
      </w:r>
      <w:proofErr w:type="gramStart"/>
      <w:r w:rsidRPr="00DA684C">
        <w:rPr>
          <w:sz w:val="28"/>
          <w:szCs w:val="28"/>
        </w:rPr>
        <w:t>контроль за</w:t>
      </w:r>
      <w:proofErr w:type="gramEnd"/>
      <w:r w:rsidRPr="00DA684C">
        <w:rPr>
          <w:sz w:val="28"/>
          <w:szCs w:val="28"/>
        </w:rPr>
        <w:t xml:space="preserve"> исполнением настоящего решения на председателей постоянных комиссий Совета депутатов.</w:t>
      </w:r>
    </w:p>
    <w:p w:rsidR="00893A27" w:rsidRP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>Решение вступает в силу со дня его принятия.</w:t>
      </w:r>
    </w:p>
    <w:p w:rsidR="00893A27" w:rsidRDefault="00893A27" w:rsidP="00E25991">
      <w:pPr>
        <w:contextualSpacing/>
        <w:jc w:val="both"/>
        <w:rPr>
          <w:sz w:val="28"/>
          <w:szCs w:val="28"/>
        </w:rPr>
      </w:pPr>
    </w:p>
    <w:p w:rsidR="00893A27" w:rsidRDefault="00893A27" w:rsidP="00893A27">
      <w:pPr>
        <w:ind w:left="360"/>
        <w:jc w:val="both"/>
        <w:rPr>
          <w:sz w:val="28"/>
          <w:szCs w:val="28"/>
        </w:rPr>
      </w:pPr>
    </w:p>
    <w:p w:rsidR="00DA684C" w:rsidRPr="00867DAB" w:rsidRDefault="00DA684C" w:rsidP="00893A27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83"/>
        <w:gridCol w:w="4796"/>
      </w:tblGrid>
      <w:tr w:rsidR="00E25991" w:rsidRPr="00C320BD" w:rsidTr="005B7DBD">
        <w:tc>
          <w:tcPr>
            <w:tcW w:w="4383" w:type="dxa"/>
          </w:tcPr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>Председатель Совета депутатов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 сельсовета </w:t>
            </w:r>
            <w:r w:rsidRPr="00C320BD">
              <w:rPr>
                <w:sz w:val="28"/>
                <w:szCs w:val="28"/>
              </w:rPr>
              <w:t>Сакмарского района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____________     </w:t>
            </w: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Краузе</w:t>
            </w:r>
            <w:proofErr w:type="spellEnd"/>
          </w:p>
        </w:tc>
        <w:tc>
          <w:tcPr>
            <w:tcW w:w="4796" w:type="dxa"/>
          </w:tcPr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Светлый сельсовет </w:t>
            </w:r>
            <w:r w:rsidRPr="00C320BD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r w:rsidRPr="00C320B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 _______________ </w:t>
            </w:r>
            <w:r>
              <w:rPr>
                <w:sz w:val="28"/>
                <w:szCs w:val="28"/>
              </w:rPr>
              <w:t>Н.И. Бочкарев</w:t>
            </w:r>
          </w:p>
        </w:tc>
      </w:tr>
    </w:tbl>
    <w:p w:rsidR="00893A27" w:rsidRPr="00867DAB" w:rsidRDefault="00893A27" w:rsidP="00893A27">
      <w:pPr>
        <w:ind w:left="360"/>
        <w:rPr>
          <w:sz w:val="28"/>
          <w:szCs w:val="28"/>
        </w:rPr>
      </w:pPr>
    </w:p>
    <w:p w:rsidR="00DA684C" w:rsidRDefault="00DA684C" w:rsidP="00DA684C">
      <w:pPr>
        <w:pStyle w:val="a8"/>
        <w:tabs>
          <w:tab w:val="center" w:pos="851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прокуратуру. </w:t>
      </w:r>
    </w:p>
    <w:p w:rsidR="00893A27" w:rsidRPr="00867DAB" w:rsidRDefault="00893A27" w:rsidP="00893A27">
      <w:pPr>
        <w:ind w:left="360"/>
        <w:rPr>
          <w:sz w:val="28"/>
          <w:szCs w:val="28"/>
        </w:rPr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/>
    <w:p w:rsidR="00893A27" w:rsidRPr="00E25991" w:rsidRDefault="00E25991" w:rsidP="00E25991">
      <w:pPr>
        <w:ind w:left="360"/>
      </w:pPr>
      <w:r>
        <w:t xml:space="preserve">      </w:t>
      </w:r>
    </w:p>
    <w:p w:rsidR="00DA684C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A684C" w:rsidRDefault="00DA684C" w:rsidP="00893A27">
      <w:pPr>
        <w:contextualSpacing/>
        <w:rPr>
          <w:sz w:val="28"/>
          <w:szCs w:val="28"/>
        </w:rPr>
      </w:pPr>
    </w:p>
    <w:p w:rsidR="00893A27" w:rsidRDefault="00893A27" w:rsidP="00DA684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3A27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893A27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90BB6">
        <w:rPr>
          <w:sz w:val="28"/>
          <w:szCs w:val="28"/>
        </w:rPr>
        <w:t xml:space="preserve">                           от 25.12.2019 № </w:t>
      </w:r>
      <w:r w:rsidR="003E3983">
        <w:rPr>
          <w:sz w:val="28"/>
          <w:szCs w:val="28"/>
        </w:rPr>
        <w:t>62</w:t>
      </w: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3A27" w:rsidRPr="007D0D7A" w:rsidRDefault="00893A27" w:rsidP="00893A2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работы Совета депутатов муниципального образов</w:t>
      </w:r>
      <w:r w:rsidR="003F74E3">
        <w:rPr>
          <w:sz w:val="28"/>
          <w:szCs w:val="28"/>
        </w:rPr>
        <w:t>ания Светлого сельсовета на 2021</w:t>
      </w:r>
      <w:r>
        <w:rPr>
          <w:sz w:val="28"/>
          <w:szCs w:val="28"/>
        </w:rPr>
        <w:t xml:space="preserve"> год                                    </w:t>
      </w:r>
      <w:r w:rsidRPr="007D0D7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893A27" w:rsidRPr="007D0D7A" w:rsidRDefault="00893A27" w:rsidP="00893A27">
      <w:pPr>
        <w:spacing w:after="200"/>
        <w:contextualSpacing/>
        <w:jc w:val="center"/>
        <w:rPr>
          <w:sz w:val="28"/>
          <w:szCs w:val="28"/>
        </w:rPr>
      </w:pPr>
    </w:p>
    <w:tbl>
      <w:tblPr>
        <w:tblW w:w="107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4683"/>
        <w:gridCol w:w="3261"/>
        <w:gridCol w:w="2000"/>
      </w:tblGrid>
      <w:tr w:rsidR="00893A27" w:rsidRPr="00E25991" w:rsidTr="003E3983">
        <w:trPr>
          <w:trHeight w:val="691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№</w:t>
            </w:r>
          </w:p>
          <w:p w:rsidR="00893A27" w:rsidRPr="00E25991" w:rsidRDefault="00893A27" w:rsidP="003E3983">
            <w:pPr>
              <w:spacing w:after="200"/>
              <w:contextualSpacing/>
              <w:jc w:val="center"/>
            </w:pPr>
            <w:proofErr w:type="spellStart"/>
            <w:proofErr w:type="gramStart"/>
            <w:r w:rsidRPr="00E25991">
              <w:t>п</w:t>
            </w:r>
            <w:proofErr w:type="spellEnd"/>
            <w:proofErr w:type="gramEnd"/>
            <w:r w:rsidRPr="00E25991">
              <w:t>/</w:t>
            </w:r>
            <w:proofErr w:type="spellStart"/>
            <w:r w:rsidRPr="00E25991">
              <w:t>п</w:t>
            </w:r>
            <w:proofErr w:type="spellEnd"/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Наименование вопроса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Исполнители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 xml:space="preserve">Срок исполнения </w:t>
            </w:r>
          </w:p>
        </w:tc>
      </w:tr>
      <w:tr w:rsidR="00893A27" w:rsidRPr="00E25991" w:rsidTr="003E3983">
        <w:trPr>
          <w:trHeight w:val="45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1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2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3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4</w:t>
            </w:r>
          </w:p>
        </w:tc>
      </w:tr>
      <w:tr w:rsidR="00893A27" w:rsidRPr="00E25991" w:rsidTr="003E3983">
        <w:trPr>
          <w:trHeight w:val="241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Разработка и утверждение  НПА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Постоянные комиссии. 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</w:t>
            </w:r>
            <w:proofErr w:type="gramStart"/>
            <w:r w:rsidRPr="00E25991">
              <w:t>и</w:t>
            </w:r>
            <w:proofErr w:type="gramEnd"/>
            <w:r w:rsidRPr="00E25991">
              <w:t xml:space="preserve"> года </w:t>
            </w:r>
          </w:p>
        </w:tc>
      </w:tr>
      <w:tr w:rsidR="00474B1E" w:rsidRPr="00E25991" w:rsidTr="003E3983">
        <w:trPr>
          <w:trHeight w:val="348"/>
        </w:trPr>
        <w:tc>
          <w:tcPr>
            <w:tcW w:w="846" w:type="dxa"/>
          </w:tcPr>
          <w:p w:rsidR="00474B1E" w:rsidRPr="00E25991" w:rsidRDefault="00474B1E" w:rsidP="003E3983">
            <w:pPr>
              <w:spacing w:after="200"/>
              <w:contextualSpacing/>
              <w:jc w:val="both"/>
            </w:pPr>
            <w:r>
              <w:t>2.</w:t>
            </w:r>
          </w:p>
        </w:tc>
        <w:tc>
          <w:tcPr>
            <w:tcW w:w="4683" w:type="dxa"/>
          </w:tcPr>
          <w:p w:rsidR="00474B1E" w:rsidRPr="00E25991" w:rsidRDefault="000B05F8" w:rsidP="003E3983">
            <w:pPr>
              <w:spacing w:after="200"/>
              <w:contextualSpacing/>
              <w:jc w:val="both"/>
            </w:pPr>
            <w:r>
              <w:t>Исполнение бюджета за 202</w:t>
            </w:r>
            <w:r w:rsidR="00815D47">
              <w:t>0</w:t>
            </w:r>
            <w:r w:rsidR="00474B1E">
              <w:t xml:space="preserve"> год</w:t>
            </w:r>
          </w:p>
        </w:tc>
        <w:tc>
          <w:tcPr>
            <w:tcW w:w="3261" w:type="dxa"/>
          </w:tcPr>
          <w:p w:rsidR="00474B1E" w:rsidRPr="00E25991" w:rsidRDefault="00474B1E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474B1E" w:rsidRPr="00E25991" w:rsidRDefault="003F74E3" w:rsidP="003E3983">
            <w:pPr>
              <w:spacing w:after="200"/>
              <w:contextualSpacing/>
              <w:jc w:val="both"/>
            </w:pPr>
            <w:r>
              <w:t>январь 2021</w:t>
            </w:r>
            <w:r w:rsidR="00474B1E">
              <w:t xml:space="preserve"> г.</w:t>
            </w:r>
          </w:p>
        </w:tc>
      </w:tr>
      <w:tr w:rsidR="00893A27" w:rsidRPr="00E25991" w:rsidTr="003E3983">
        <w:trPr>
          <w:trHeight w:val="512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3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подготовке к весеннему паводку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3F74E3" w:rsidP="003E3983">
            <w:pPr>
              <w:spacing w:after="200"/>
              <w:contextualSpacing/>
              <w:jc w:val="both"/>
            </w:pPr>
            <w:r>
              <w:t>апрель 2021</w:t>
            </w:r>
            <w:r w:rsidR="00893A27" w:rsidRPr="00E25991">
              <w:t xml:space="preserve"> г</w:t>
            </w:r>
            <w:r w:rsidR="00474B1E">
              <w:t>.</w:t>
            </w:r>
          </w:p>
        </w:tc>
      </w:tr>
      <w:tr w:rsidR="00893A27" w:rsidRPr="00E25991" w:rsidTr="003E3983">
        <w:trPr>
          <w:trHeight w:val="628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4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выполнении мероприятий по профи</w:t>
            </w:r>
            <w:r w:rsidR="00090BB6">
              <w:t>л</w:t>
            </w:r>
            <w:r w:rsidR="000B05F8">
              <w:t>актической операции «Жилище 2021</w:t>
            </w:r>
            <w:r w:rsidRPr="00E25991">
              <w:t>»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</w:tc>
      </w:tr>
      <w:tr w:rsidR="00893A27" w:rsidRPr="00E25991" w:rsidTr="003E3983">
        <w:trPr>
          <w:trHeight w:val="919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5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работе участкового полиции по профилактике правонарушений и преступлений среди подростков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социальным вопросам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ежеквартально</w:t>
            </w:r>
          </w:p>
        </w:tc>
      </w:tr>
      <w:tr w:rsidR="00893A27" w:rsidRPr="00E25991" w:rsidTr="003E3983">
        <w:trPr>
          <w:trHeight w:val="423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6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Отчет об исп</w:t>
            </w:r>
            <w:r w:rsidR="00090BB6">
              <w:t>о</w:t>
            </w:r>
            <w:r w:rsidR="003F74E3">
              <w:t>лнении бюджета за 1 квартал 2021</w:t>
            </w:r>
            <w:r w:rsidRPr="00E25991">
              <w:t xml:space="preserve"> года.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апрель</w:t>
            </w:r>
          </w:p>
          <w:p w:rsidR="00893A27" w:rsidRPr="00E25991" w:rsidRDefault="003F74E3" w:rsidP="003E3983">
            <w:pPr>
              <w:spacing w:after="200"/>
              <w:contextualSpacing/>
              <w:jc w:val="both"/>
            </w:pPr>
            <w:r>
              <w:t xml:space="preserve"> 2021</w:t>
            </w:r>
            <w:r w:rsidR="00474B1E">
              <w:t xml:space="preserve"> г</w:t>
            </w:r>
            <w:r w:rsidR="00893A27" w:rsidRPr="00E25991">
              <w:t>.</w:t>
            </w:r>
          </w:p>
        </w:tc>
      </w:tr>
      <w:tr w:rsidR="00893A27" w:rsidRPr="00E25991" w:rsidTr="003E3983">
        <w:trPr>
          <w:trHeight w:val="861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7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485A22">
            <w:pPr>
              <w:spacing w:after="200"/>
              <w:contextualSpacing/>
              <w:jc w:val="both"/>
            </w:pPr>
            <w:r w:rsidRPr="00E25991">
              <w:t>Подготовка и проведение торжественных мероприятий к годовщине  Великой  Победы в Отечественной войне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социальным вопросам и по благоустройству</w:t>
            </w:r>
          </w:p>
        </w:tc>
        <w:tc>
          <w:tcPr>
            <w:tcW w:w="2000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 xml:space="preserve">апрель </w:t>
            </w:r>
            <w:r w:rsidR="003F74E3">
              <w:t>2021</w:t>
            </w:r>
            <w:r w:rsidR="00E028FE" w:rsidRPr="00E25991">
              <w:t xml:space="preserve"> </w:t>
            </w:r>
            <w:r>
              <w:t>г</w:t>
            </w:r>
            <w:r w:rsidR="00893A27" w:rsidRPr="00E25991">
              <w:t>.</w:t>
            </w:r>
          </w:p>
        </w:tc>
      </w:tr>
      <w:tr w:rsidR="00893A27" w:rsidRPr="00E25991" w:rsidTr="003E3983">
        <w:trPr>
          <w:trHeight w:val="826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8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внесении изменений и дополнений в Устав муниципального образования Светлый сельсовет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бюджету, благоустройству, социальным вопросам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</w:tr>
      <w:tr w:rsidR="00893A27" w:rsidRPr="00E25991" w:rsidTr="003E3983">
        <w:trPr>
          <w:trHeight w:val="970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9</w:t>
            </w:r>
            <w:r w:rsidR="00893A27" w:rsidRPr="00E25991">
              <w:t xml:space="preserve">.        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проведении  мероприятий по благоустройству и санитарному состоянию населенных пунктов.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580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10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Отчет об испол</w:t>
            </w:r>
            <w:r w:rsidR="00090BB6">
              <w:t>н</w:t>
            </w:r>
            <w:r w:rsidR="003F74E3">
              <w:t>ении бюджета за 1 полугодие 2021</w:t>
            </w:r>
            <w:r w:rsidRPr="00E25991">
              <w:t xml:space="preserve"> г.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июль </w:t>
            </w:r>
          </w:p>
          <w:p w:rsidR="00893A27" w:rsidRPr="00E25991" w:rsidRDefault="003F74E3" w:rsidP="003E3983">
            <w:pPr>
              <w:spacing w:after="200"/>
              <w:contextualSpacing/>
              <w:jc w:val="both"/>
            </w:pPr>
            <w:r>
              <w:t>2021</w:t>
            </w:r>
            <w:r w:rsidR="00090BB6">
              <w:t xml:space="preserve"> </w:t>
            </w:r>
            <w:r w:rsidR="00893A27" w:rsidRPr="00E25991">
              <w:t>г.</w:t>
            </w:r>
          </w:p>
        </w:tc>
      </w:tr>
      <w:tr w:rsidR="00893A27" w:rsidRPr="00E25991" w:rsidTr="003E3983">
        <w:trPr>
          <w:trHeight w:val="879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11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Внесение изменений и дополнений в бюджет муниципального обра</w:t>
            </w:r>
            <w:r w:rsidR="003F74E3">
              <w:t>зования Светлый сельсовет на 2021</w:t>
            </w:r>
            <w:r w:rsidRPr="00E25991">
              <w:t xml:space="preserve"> год 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 (постоянная комиссия по бюджету)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</w:tc>
      </w:tr>
      <w:tr w:rsidR="00893A27" w:rsidRPr="00E25991" w:rsidTr="003E3983">
        <w:trPr>
          <w:trHeight w:val="1124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12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подготовке учреждений к работе в зимних условиях</w:t>
            </w:r>
          </w:p>
        </w:tc>
        <w:tc>
          <w:tcPr>
            <w:tcW w:w="3261" w:type="dxa"/>
          </w:tcPr>
          <w:p w:rsidR="00474B1E" w:rsidRDefault="00474B1E" w:rsidP="003E3983">
            <w:pPr>
              <w:spacing w:after="200"/>
              <w:contextualSpacing/>
              <w:jc w:val="both"/>
            </w:pPr>
            <w:r>
              <w:t>Бочкарев Н.И.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 и социальным вопросам</w:t>
            </w:r>
          </w:p>
        </w:tc>
        <w:tc>
          <w:tcPr>
            <w:tcW w:w="2000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 xml:space="preserve">июль </w:t>
            </w:r>
            <w:r w:rsidR="003F74E3">
              <w:t>2021</w:t>
            </w:r>
            <w:r w:rsidR="00090BB6">
              <w:t xml:space="preserve"> </w:t>
            </w:r>
            <w:r w:rsidR="00893A27" w:rsidRPr="00E25991">
              <w:t>г</w:t>
            </w:r>
            <w:r>
              <w:t>.</w:t>
            </w:r>
          </w:p>
        </w:tc>
      </w:tr>
      <w:tr w:rsidR="00893A27" w:rsidRPr="00E25991" w:rsidTr="003E3983">
        <w:trPr>
          <w:trHeight w:val="692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13.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Проверка  пожарной безопасности состояния жилого сектора 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906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lastRenderedPageBreak/>
              <w:t>14.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 Отчет об исп</w:t>
            </w:r>
            <w:r w:rsidR="00090BB6">
              <w:t>о</w:t>
            </w:r>
            <w:r w:rsidR="003F74E3">
              <w:t>лнении бюджета за 9 месяцев 2021</w:t>
            </w:r>
            <w:r w:rsidRPr="00E25991">
              <w:t xml:space="preserve"> г.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Постоянная комиссия по бюджету 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октябрь 20</w:t>
            </w:r>
            <w:r w:rsidR="00090BB6">
              <w:t>2</w:t>
            </w:r>
            <w:r w:rsidR="003F74E3">
              <w:t>1</w:t>
            </w:r>
          </w:p>
        </w:tc>
      </w:tr>
      <w:tr w:rsidR="00893A27" w:rsidRPr="00E25991" w:rsidTr="003E3983">
        <w:trPr>
          <w:trHeight w:val="1059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15.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бюджете муниципального обра</w:t>
            </w:r>
            <w:r w:rsidR="00090BB6">
              <w:t>з</w:t>
            </w:r>
            <w:r w:rsidR="000B05F8">
              <w:t>ования Светлый сельсовет на 2022</w:t>
            </w:r>
            <w:r w:rsidRPr="00E25991">
              <w:t xml:space="preserve"> год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3F74E3" w:rsidP="003E3983">
            <w:pPr>
              <w:spacing w:after="200"/>
              <w:contextualSpacing/>
              <w:jc w:val="both"/>
            </w:pPr>
            <w:r>
              <w:t>ноябрь-декабрь 2021</w:t>
            </w:r>
            <w:r w:rsidR="00090BB6">
              <w:t xml:space="preserve"> </w:t>
            </w:r>
            <w:r w:rsidR="00893A27" w:rsidRPr="00E25991">
              <w:t>г.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</w:tr>
      <w:tr w:rsidR="00893A27" w:rsidRPr="00E25991" w:rsidTr="003E3983">
        <w:trPr>
          <w:trHeight w:val="824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16.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план</w:t>
            </w:r>
            <w:r w:rsidR="00090BB6">
              <w:t xml:space="preserve">е работы Совета </w:t>
            </w:r>
            <w:r w:rsidR="000B05F8">
              <w:t>депутатов на 2022</w:t>
            </w:r>
            <w:r w:rsidRPr="00E25991">
              <w:t xml:space="preserve"> г.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Председатель Совета депутатов</w:t>
            </w:r>
          </w:p>
        </w:tc>
        <w:tc>
          <w:tcPr>
            <w:tcW w:w="2000" w:type="dxa"/>
          </w:tcPr>
          <w:p w:rsidR="00893A27" w:rsidRPr="00E25991" w:rsidRDefault="003F74E3" w:rsidP="003E3983">
            <w:pPr>
              <w:spacing w:after="200"/>
              <w:contextualSpacing/>
              <w:jc w:val="both"/>
            </w:pPr>
            <w:r>
              <w:t>декабрь 2021</w:t>
            </w:r>
            <w:r w:rsidR="00090BB6">
              <w:t xml:space="preserve"> </w:t>
            </w:r>
            <w:r w:rsidR="00893A27" w:rsidRPr="00E25991">
              <w:t>г.</w:t>
            </w:r>
          </w:p>
        </w:tc>
      </w:tr>
      <w:tr w:rsidR="00893A27" w:rsidRPr="00E25991" w:rsidTr="003E3983">
        <w:trPr>
          <w:trHeight w:val="1033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17.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Отчет главы муниципального образования Светлый сельсовет перед депутатским корпусом</w:t>
            </w:r>
          </w:p>
        </w:tc>
        <w:tc>
          <w:tcPr>
            <w:tcW w:w="3261" w:type="dxa"/>
          </w:tcPr>
          <w:p w:rsidR="00893A27" w:rsidRPr="00E25991" w:rsidRDefault="00646866" w:rsidP="003E3983">
            <w:pPr>
              <w:spacing w:after="200"/>
              <w:contextualSpacing/>
              <w:jc w:val="both"/>
            </w:pPr>
            <w:r w:rsidRPr="00E25991">
              <w:t>Бочкарев Н.И.</w:t>
            </w:r>
          </w:p>
        </w:tc>
        <w:tc>
          <w:tcPr>
            <w:tcW w:w="2000" w:type="dxa"/>
          </w:tcPr>
          <w:p w:rsidR="00893A27" w:rsidRPr="00E25991" w:rsidRDefault="003F74E3" w:rsidP="003E3983">
            <w:pPr>
              <w:spacing w:after="200"/>
              <w:contextualSpacing/>
              <w:jc w:val="both"/>
            </w:pPr>
            <w:r>
              <w:t>декабрь 2021</w:t>
            </w:r>
            <w:r w:rsidR="00090BB6">
              <w:t xml:space="preserve"> </w:t>
            </w:r>
            <w:r w:rsidR="00893A27" w:rsidRPr="00E25991">
              <w:t>г.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18.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О выполнении основных мероприятий по обеспечению населения водой </w:t>
            </w:r>
          </w:p>
        </w:tc>
        <w:tc>
          <w:tcPr>
            <w:tcW w:w="3261" w:type="dxa"/>
          </w:tcPr>
          <w:p w:rsidR="00893A27" w:rsidRPr="00E25991" w:rsidRDefault="009965A4" w:rsidP="003E3983">
            <w:pPr>
              <w:spacing w:after="200"/>
              <w:contextualSpacing/>
              <w:jc w:val="both"/>
            </w:pPr>
            <w:r w:rsidRPr="00E25991">
              <w:t>Бочкарев Н.И.</w:t>
            </w:r>
            <w:r w:rsidR="00893A27" w:rsidRPr="00E25991">
              <w:t xml:space="preserve"> Татлыбаев С.М.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 раз в квартал</w:t>
            </w:r>
          </w:p>
          <w:p w:rsidR="00893A27" w:rsidRPr="00E25991" w:rsidRDefault="003F74E3" w:rsidP="003E3983">
            <w:pPr>
              <w:spacing w:after="200"/>
              <w:contextualSpacing/>
              <w:jc w:val="both"/>
            </w:pPr>
            <w:r>
              <w:t>2021</w:t>
            </w:r>
            <w:r w:rsidR="00893A27" w:rsidRPr="00E25991">
              <w:t xml:space="preserve"> г.</w:t>
            </w:r>
          </w:p>
        </w:tc>
      </w:tr>
      <w:tr w:rsidR="00893A27" w:rsidRPr="00E25991" w:rsidTr="003E3983">
        <w:trPr>
          <w:trHeight w:val="1066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19.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Участие депутатов в собраниях и сходах граждан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20.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Рассмотрение предложений, заявлений и жалоб граждан, поступивших  в Совет депутатов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постоянно </w:t>
            </w: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21.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Вести приём граждан по личным вопросам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22.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Принимать активное участие в праздничных мероприятиях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contextualSpacing/>
              <w:jc w:val="both"/>
            </w:pPr>
            <w:r w:rsidRPr="00E25991">
              <w:t>Бочкарева Г.Р.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</w:tbl>
    <w:p w:rsidR="00893A27" w:rsidRPr="004331B5" w:rsidRDefault="00893A27" w:rsidP="00893A27">
      <w:r>
        <w:rPr>
          <w:sz w:val="28"/>
          <w:szCs w:val="28"/>
        </w:rPr>
        <w:t xml:space="preserve">                             </w:t>
      </w:r>
      <w:r w:rsidRPr="004331B5">
        <w:t xml:space="preserve">               </w:t>
      </w:r>
    </w:p>
    <w:p w:rsidR="006E30FB" w:rsidRDefault="006E30FB"/>
    <w:sectPr w:rsidR="006E30FB" w:rsidSect="00867DAB">
      <w:footerReference w:type="default" r:id="rId7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66" w:rsidRDefault="005A5766" w:rsidP="00AB1D8A">
      <w:r>
        <w:separator/>
      </w:r>
    </w:p>
  </w:endnote>
  <w:endnote w:type="continuationSeparator" w:id="0">
    <w:p w:rsidR="005A5766" w:rsidRDefault="005A5766" w:rsidP="00AB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6876"/>
      <w:docPartObj>
        <w:docPartGallery w:val="Page Numbers (Bottom of Page)"/>
        <w:docPartUnique/>
      </w:docPartObj>
    </w:sdtPr>
    <w:sdtContent>
      <w:p w:rsidR="00DA684C" w:rsidRDefault="007E23EA">
        <w:pPr>
          <w:pStyle w:val="a5"/>
          <w:jc w:val="right"/>
        </w:pPr>
        <w:fldSimple w:instr=" PAGE   \* MERGEFORMAT ">
          <w:r w:rsidR="00734B89">
            <w:rPr>
              <w:noProof/>
            </w:rPr>
            <w:t>1</w:t>
          </w:r>
        </w:fldSimple>
      </w:p>
    </w:sdtContent>
  </w:sdt>
  <w:p w:rsidR="00AB1D8A" w:rsidRDefault="00AB1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66" w:rsidRDefault="005A5766" w:rsidP="00AB1D8A">
      <w:r>
        <w:separator/>
      </w:r>
    </w:p>
  </w:footnote>
  <w:footnote w:type="continuationSeparator" w:id="0">
    <w:p w:rsidR="005A5766" w:rsidRDefault="005A5766" w:rsidP="00AB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BB2"/>
    <w:multiLevelType w:val="hybridMultilevel"/>
    <w:tmpl w:val="AD5A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572F"/>
    <w:multiLevelType w:val="hybridMultilevel"/>
    <w:tmpl w:val="20223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27"/>
    <w:rsid w:val="00030723"/>
    <w:rsid w:val="00063C29"/>
    <w:rsid w:val="00090BB6"/>
    <w:rsid w:val="000B05F8"/>
    <w:rsid w:val="000F7314"/>
    <w:rsid w:val="00131D11"/>
    <w:rsid w:val="001B46BE"/>
    <w:rsid w:val="00201F89"/>
    <w:rsid w:val="00215C7B"/>
    <w:rsid w:val="002741CD"/>
    <w:rsid w:val="003202FE"/>
    <w:rsid w:val="00325037"/>
    <w:rsid w:val="003D7CAE"/>
    <w:rsid w:val="003E3983"/>
    <w:rsid w:val="003F74E3"/>
    <w:rsid w:val="00474B1E"/>
    <w:rsid w:val="00485A22"/>
    <w:rsid w:val="005A21FE"/>
    <w:rsid w:val="005A5766"/>
    <w:rsid w:val="005D05EC"/>
    <w:rsid w:val="005F1C8C"/>
    <w:rsid w:val="00600C35"/>
    <w:rsid w:val="00606BA4"/>
    <w:rsid w:val="00646866"/>
    <w:rsid w:val="006E30FB"/>
    <w:rsid w:val="00734B89"/>
    <w:rsid w:val="007E23EA"/>
    <w:rsid w:val="007F4658"/>
    <w:rsid w:val="00815D47"/>
    <w:rsid w:val="00893A27"/>
    <w:rsid w:val="009965A4"/>
    <w:rsid w:val="009B47ED"/>
    <w:rsid w:val="00A06FF3"/>
    <w:rsid w:val="00A96E41"/>
    <w:rsid w:val="00AB1D8A"/>
    <w:rsid w:val="00B7546C"/>
    <w:rsid w:val="00BA6C41"/>
    <w:rsid w:val="00C30B9C"/>
    <w:rsid w:val="00CB3E14"/>
    <w:rsid w:val="00D700F4"/>
    <w:rsid w:val="00D756A9"/>
    <w:rsid w:val="00DA684C"/>
    <w:rsid w:val="00E028FE"/>
    <w:rsid w:val="00E25991"/>
    <w:rsid w:val="00E316C5"/>
    <w:rsid w:val="00E9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599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5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A684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cp:lastPrinted>2020-12-25T09:43:00Z</cp:lastPrinted>
  <dcterms:created xsi:type="dcterms:W3CDTF">2017-07-07T10:55:00Z</dcterms:created>
  <dcterms:modified xsi:type="dcterms:W3CDTF">2020-12-28T04:42:00Z</dcterms:modified>
</cp:coreProperties>
</file>